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B9BC0" w14:textId="77777777" w:rsidR="00677669" w:rsidRDefault="003C67A5" w:rsidP="003C67A5">
      <w:pPr>
        <w:jc w:val="center"/>
      </w:pPr>
      <w:r>
        <w:t>Marin Tennis Club</w:t>
      </w:r>
    </w:p>
    <w:p w14:paraId="79730BA8" w14:textId="77777777" w:rsidR="003C67A5" w:rsidRDefault="003C67A5" w:rsidP="003C67A5">
      <w:pPr>
        <w:jc w:val="center"/>
      </w:pPr>
      <w:r>
        <w:t>Board of Directors Minutes</w:t>
      </w:r>
    </w:p>
    <w:p w14:paraId="4D93366C" w14:textId="44CCE010" w:rsidR="003C67A5" w:rsidRDefault="003C67A5" w:rsidP="003C67A5">
      <w:pPr>
        <w:jc w:val="center"/>
      </w:pPr>
      <w:r>
        <w:t>1</w:t>
      </w:r>
      <w:r w:rsidR="00360143">
        <w:t>2</w:t>
      </w:r>
      <w:r>
        <w:t>/</w:t>
      </w:r>
      <w:r w:rsidR="00360143">
        <w:t>19</w:t>
      </w:r>
      <w:r>
        <w:t>/2019</w:t>
      </w:r>
    </w:p>
    <w:p w14:paraId="239BB9F5" w14:textId="02BC9398" w:rsidR="003C67A5" w:rsidRDefault="003C67A5" w:rsidP="003C67A5">
      <w:pPr>
        <w:tabs>
          <w:tab w:val="center" w:pos="4680"/>
          <w:tab w:val="right" w:pos="9360"/>
        </w:tabs>
      </w:pPr>
      <w:r>
        <w:tab/>
        <w:t>Minutes recorded by Carnet Williams, Secretary</w:t>
      </w:r>
      <w:r>
        <w:tab/>
      </w:r>
    </w:p>
    <w:p w14:paraId="2839B4FC" w14:textId="77777777" w:rsidR="003C67A5" w:rsidRDefault="003C67A5" w:rsidP="003C67A5">
      <w:pPr>
        <w:tabs>
          <w:tab w:val="center" w:pos="4680"/>
          <w:tab w:val="right" w:pos="9360"/>
        </w:tabs>
      </w:pPr>
    </w:p>
    <w:p w14:paraId="48E0FE3D" w14:textId="34766501" w:rsidR="00007F21" w:rsidRDefault="00007F21" w:rsidP="003C67A5">
      <w:pPr>
        <w:tabs>
          <w:tab w:val="center" w:pos="4680"/>
          <w:tab w:val="right" w:pos="9360"/>
        </w:tabs>
      </w:pPr>
      <w:r>
        <w:t>Directors Present:  Mark Clem, Aric Clark, Emily Birkenseer, Liz Collins,</w:t>
      </w:r>
      <w:r w:rsidR="00360143">
        <w:t xml:space="preserve"> Carnet Williams, John Honey,</w:t>
      </w:r>
      <w:r w:rsidR="009A6EB6">
        <w:t xml:space="preserve"> also present General Manager Chris Horne</w:t>
      </w:r>
    </w:p>
    <w:p w14:paraId="7A864A11" w14:textId="77777777" w:rsidR="009A6EB6" w:rsidRDefault="009A6EB6" w:rsidP="003C67A5">
      <w:pPr>
        <w:tabs>
          <w:tab w:val="center" w:pos="4680"/>
          <w:tab w:val="right" w:pos="9360"/>
        </w:tabs>
      </w:pPr>
    </w:p>
    <w:p w14:paraId="0CD45B33" w14:textId="554B279F" w:rsidR="009A6EB6" w:rsidRDefault="009A6EB6" w:rsidP="003C67A5">
      <w:pPr>
        <w:tabs>
          <w:tab w:val="center" w:pos="4680"/>
          <w:tab w:val="right" w:pos="9360"/>
        </w:tabs>
      </w:pPr>
      <w:r>
        <w:t xml:space="preserve">Directors Absent:  </w:t>
      </w:r>
      <w:r w:rsidR="00360143">
        <w:t>Randy Tugaw, Eduardo Madueno</w:t>
      </w:r>
    </w:p>
    <w:p w14:paraId="49BB7218" w14:textId="77777777" w:rsidR="009A6EB6" w:rsidRDefault="009A6EB6" w:rsidP="003C67A5">
      <w:pPr>
        <w:tabs>
          <w:tab w:val="center" w:pos="4680"/>
          <w:tab w:val="right" w:pos="9360"/>
        </w:tabs>
      </w:pPr>
    </w:p>
    <w:p w14:paraId="3714CFE5" w14:textId="51CCA421" w:rsidR="009A6EB6" w:rsidRDefault="009A6EB6" w:rsidP="003C67A5">
      <w:pPr>
        <w:tabs>
          <w:tab w:val="center" w:pos="4680"/>
          <w:tab w:val="right" w:pos="9360"/>
        </w:tabs>
      </w:pPr>
      <w:r>
        <w:t>Meeting was called to order by President Mark Clem at 6:0</w:t>
      </w:r>
      <w:r w:rsidR="00360143">
        <w:t>4</w:t>
      </w:r>
      <w:r>
        <w:t>pm</w:t>
      </w:r>
    </w:p>
    <w:p w14:paraId="3478617A" w14:textId="77777777" w:rsidR="009A6EB6" w:rsidRDefault="009A6EB6" w:rsidP="003C67A5">
      <w:pPr>
        <w:tabs>
          <w:tab w:val="center" w:pos="4680"/>
          <w:tab w:val="right" w:pos="9360"/>
        </w:tabs>
      </w:pPr>
    </w:p>
    <w:p w14:paraId="094064A2" w14:textId="54512184" w:rsidR="009A6EB6" w:rsidRDefault="009A6EB6" w:rsidP="003C67A5">
      <w:pPr>
        <w:tabs>
          <w:tab w:val="center" w:pos="4680"/>
          <w:tab w:val="right" w:pos="9360"/>
        </w:tabs>
      </w:pPr>
      <w:r>
        <w:t xml:space="preserve">Minutes from the November </w:t>
      </w:r>
      <w:r w:rsidR="00360143">
        <w:t>Board</w:t>
      </w:r>
      <w:r>
        <w:t xml:space="preserve"> Meeting were unanimously approved after a motion by Emily Birkenseer and a second by Aric Clark.</w:t>
      </w:r>
    </w:p>
    <w:p w14:paraId="06615021" w14:textId="77777777" w:rsidR="009A6EB6" w:rsidRDefault="009A6EB6" w:rsidP="003C67A5">
      <w:pPr>
        <w:tabs>
          <w:tab w:val="center" w:pos="4680"/>
          <w:tab w:val="right" w:pos="9360"/>
        </w:tabs>
      </w:pPr>
    </w:p>
    <w:p w14:paraId="5E4BBB15" w14:textId="1C60A974" w:rsidR="00212713" w:rsidRPr="00212713" w:rsidRDefault="009A6EB6" w:rsidP="009A6EB6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</w:pPr>
      <w:r w:rsidRPr="007F04BC">
        <w:rPr>
          <w:b/>
        </w:rPr>
        <w:t xml:space="preserve"> </w:t>
      </w:r>
      <w:r w:rsidR="00360143">
        <w:rPr>
          <w:b/>
        </w:rPr>
        <w:t>Nominating Committee</w:t>
      </w:r>
      <w:r w:rsidRPr="007F04BC">
        <w:rPr>
          <w:b/>
        </w:rPr>
        <w:t xml:space="preserve"> </w:t>
      </w:r>
    </w:p>
    <w:p w14:paraId="1A54FE35" w14:textId="1C12C1F7" w:rsidR="009A6EB6" w:rsidRDefault="00360143" w:rsidP="00212713">
      <w:pPr>
        <w:tabs>
          <w:tab w:val="center" w:pos="4680"/>
          <w:tab w:val="right" w:pos="9360"/>
        </w:tabs>
        <w:ind w:left="720"/>
      </w:pPr>
      <w:r>
        <w:t>The board approved the 2020 Nominating Committee to be the following members: Rich Hoffman (Chair), Jeff Kamys, Amy Taylor, Linda Gordon, and Margaret Bautheir</w:t>
      </w:r>
    </w:p>
    <w:p w14:paraId="5D215E39" w14:textId="77777777" w:rsidR="007F04BC" w:rsidRDefault="007F04BC" w:rsidP="009A6EB6">
      <w:pPr>
        <w:tabs>
          <w:tab w:val="center" w:pos="4680"/>
          <w:tab w:val="right" w:pos="9360"/>
        </w:tabs>
      </w:pPr>
    </w:p>
    <w:p w14:paraId="642887FF" w14:textId="742995E2" w:rsidR="007F04BC" w:rsidRDefault="00360143" w:rsidP="007F04BC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rPr>
          <w:bCs/>
        </w:rPr>
      </w:pPr>
      <w:r>
        <w:rPr>
          <w:bCs/>
        </w:rPr>
        <w:t>Aric moves for Liz Collins to take Jane’s board seat (2 year term, expires 2022). John seconds. All approved</w:t>
      </w:r>
    </w:p>
    <w:p w14:paraId="2A080C45" w14:textId="108E3E1E" w:rsidR="00995D51" w:rsidRPr="00995D51" w:rsidRDefault="00360143" w:rsidP="00995D51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rPr>
          <w:bCs/>
        </w:rPr>
      </w:pPr>
      <w:r>
        <w:rPr>
          <w:bCs/>
        </w:rPr>
        <w:t>Aric moves for Maureen Tierney to take Jacquie’s board seat (1 year term, expires 2021). John seconds. All approved</w:t>
      </w:r>
    </w:p>
    <w:p w14:paraId="2CD4C754" w14:textId="3BF1AF15" w:rsidR="00360143" w:rsidRDefault="00360143" w:rsidP="00360143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rPr>
          <w:bCs/>
        </w:rPr>
      </w:pPr>
      <w:r>
        <w:rPr>
          <w:bCs/>
        </w:rPr>
        <w:t>Both these Board directors will be added to the nomination slate, voted on and approved at the annual meeting.</w:t>
      </w:r>
    </w:p>
    <w:p w14:paraId="41D69C95" w14:textId="11A6A452" w:rsidR="00995D51" w:rsidRDefault="00995D51" w:rsidP="00360143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rPr>
          <w:bCs/>
        </w:rPr>
      </w:pPr>
      <w:r>
        <w:rPr>
          <w:bCs/>
        </w:rPr>
        <w:t>Aric is taking over as interim Treasurer until the end of his term.</w:t>
      </w:r>
    </w:p>
    <w:p w14:paraId="71C3886D" w14:textId="4529D133" w:rsidR="00360143" w:rsidRPr="00A77B97" w:rsidRDefault="00360143" w:rsidP="00A77B97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rPr>
          <w:bCs/>
        </w:rPr>
      </w:pPr>
      <w:r>
        <w:rPr>
          <w:bCs/>
        </w:rPr>
        <w:t>Carnet moves to approve the TC proposal to have a 5.0 men</w:t>
      </w:r>
      <w:r w:rsidR="00995D51">
        <w:rPr>
          <w:bCs/>
        </w:rPr>
        <w:t>’</w:t>
      </w:r>
      <w:r>
        <w:rPr>
          <w:bCs/>
        </w:rPr>
        <w:t>s team next USTA season. Liz seconds</w:t>
      </w:r>
      <w:r w:rsidR="00A77B97">
        <w:rPr>
          <w:bCs/>
        </w:rPr>
        <w:t>. Moved and approved.</w:t>
      </w:r>
      <w:bookmarkStart w:id="0" w:name="_GoBack"/>
      <w:bookmarkEnd w:id="0"/>
    </w:p>
    <w:p w14:paraId="47AC19D6" w14:textId="58545847" w:rsidR="00360143" w:rsidRDefault="00360143" w:rsidP="00360143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rPr>
          <w:bCs/>
        </w:rPr>
      </w:pPr>
      <w:r>
        <w:rPr>
          <w:bCs/>
        </w:rPr>
        <w:t>Emily moves to allocate up to $50K for the men’s locker room remodel (up from $45K previously approved). Liz seconds. All approved</w:t>
      </w:r>
    </w:p>
    <w:p w14:paraId="36CB85F8" w14:textId="1F7630A3" w:rsidR="00360143" w:rsidRDefault="00360143" w:rsidP="00360143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rPr>
          <w:bCs/>
        </w:rPr>
      </w:pPr>
      <w:r>
        <w:rPr>
          <w:bCs/>
        </w:rPr>
        <w:t>Survey subcommittee (carnet, Eduardo, randy) to propose a template for future polls and survey policy. Also create an end of year survey to be included with the president’s year in review email going out first week of Jan.</w:t>
      </w:r>
    </w:p>
    <w:p w14:paraId="1434AA8B" w14:textId="6C39CFBC" w:rsidR="00360143" w:rsidRDefault="00360143" w:rsidP="00360143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rPr>
          <w:bCs/>
        </w:rPr>
      </w:pPr>
      <w:r>
        <w:rPr>
          <w:bCs/>
        </w:rPr>
        <w:t xml:space="preserve">Aric makes a motion that anyone who is in arrears for 30 days has 30 days to bring their account current and must move their account to ACH payments. If the member </w:t>
      </w:r>
      <w:r w:rsidR="00995D51">
        <w:rPr>
          <w:bCs/>
        </w:rPr>
        <w:t>account is not brought current within this timeframe and they do not move to ACH payment, they will be suspended as a member (no club use or privileges) and during that time their dues will still continue to accrue. Emily seconds. All approved.</w:t>
      </w:r>
    </w:p>
    <w:p w14:paraId="00E34BB9" w14:textId="427C80B9" w:rsidR="00995D51" w:rsidRDefault="00995D51" w:rsidP="00360143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rPr>
          <w:bCs/>
        </w:rPr>
      </w:pPr>
      <w:r>
        <w:rPr>
          <w:bCs/>
        </w:rPr>
        <w:t>Liz moves to approve Yong Kim to join the TC as the 4.5 liaison. Aric seconds. All approved.</w:t>
      </w:r>
    </w:p>
    <w:p w14:paraId="3D6320AF" w14:textId="0E87E25A" w:rsidR="00995D51" w:rsidRDefault="00995D51" w:rsidP="00360143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rPr>
          <w:bCs/>
        </w:rPr>
      </w:pPr>
      <w:r>
        <w:rPr>
          <w:bCs/>
        </w:rPr>
        <w:t>Emily moves to approve Jen M-P for the membership committee. Liz seconds. All approved</w:t>
      </w:r>
    </w:p>
    <w:p w14:paraId="78EA4620" w14:textId="0BCE86D9" w:rsidR="00995D51" w:rsidRDefault="00995D51" w:rsidP="00995D51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rPr>
          <w:bCs/>
        </w:rPr>
      </w:pPr>
      <w:r>
        <w:rPr>
          <w:bCs/>
        </w:rPr>
        <w:t>Jan 23</w:t>
      </w:r>
      <w:r w:rsidRPr="00995D51">
        <w:rPr>
          <w:bCs/>
          <w:vertAlign w:val="superscript"/>
        </w:rPr>
        <w:t>rd</w:t>
      </w:r>
      <w:r>
        <w:rPr>
          <w:bCs/>
        </w:rPr>
        <w:t xml:space="preserve"> is the next board meeting, followed by Feb 20</w:t>
      </w:r>
      <w:r w:rsidRPr="00995D51">
        <w:rPr>
          <w:bCs/>
          <w:vertAlign w:val="superscript"/>
        </w:rPr>
        <w:t>th</w:t>
      </w:r>
      <w:r>
        <w:rPr>
          <w:bCs/>
        </w:rPr>
        <w:t xml:space="preserve"> before the Feb 27</w:t>
      </w:r>
      <w:r w:rsidRPr="00995D51">
        <w:rPr>
          <w:bCs/>
          <w:vertAlign w:val="superscript"/>
        </w:rPr>
        <w:t>th</w:t>
      </w:r>
      <w:r>
        <w:rPr>
          <w:bCs/>
        </w:rPr>
        <w:t xml:space="preserve"> annual meeting.</w:t>
      </w:r>
    </w:p>
    <w:p w14:paraId="0D17E21D" w14:textId="170E2DAE" w:rsidR="00995D51" w:rsidRDefault="00995D51" w:rsidP="00995D51">
      <w:pPr>
        <w:tabs>
          <w:tab w:val="center" w:pos="4680"/>
          <w:tab w:val="right" w:pos="9360"/>
        </w:tabs>
        <w:rPr>
          <w:bCs/>
        </w:rPr>
      </w:pPr>
    </w:p>
    <w:p w14:paraId="15FB3D10" w14:textId="6878C8DD" w:rsidR="00995D51" w:rsidRDefault="00995D51" w:rsidP="00995D51">
      <w:pPr>
        <w:tabs>
          <w:tab w:val="center" w:pos="4680"/>
          <w:tab w:val="right" w:pos="9360"/>
        </w:tabs>
        <w:rPr>
          <w:bCs/>
        </w:rPr>
      </w:pPr>
      <w:r>
        <w:rPr>
          <w:bCs/>
        </w:rPr>
        <w:t>Liz motion to adjourn. Emily seconds. Meeting was adjourned at 8:50 pm.</w:t>
      </w:r>
    </w:p>
    <w:p w14:paraId="7CBEB4A7" w14:textId="3B2559DD" w:rsidR="00995D51" w:rsidRDefault="00995D51" w:rsidP="00995D51">
      <w:pPr>
        <w:tabs>
          <w:tab w:val="center" w:pos="4680"/>
          <w:tab w:val="right" w:pos="9360"/>
        </w:tabs>
        <w:rPr>
          <w:bCs/>
        </w:rPr>
      </w:pPr>
    </w:p>
    <w:p w14:paraId="22F53C0B" w14:textId="4EEECFB6" w:rsidR="00995D51" w:rsidRPr="00995D51" w:rsidRDefault="00995D51" w:rsidP="00995D51">
      <w:pPr>
        <w:tabs>
          <w:tab w:val="center" w:pos="4680"/>
          <w:tab w:val="right" w:pos="9360"/>
        </w:tabs>
        <w:rPr>
          <w:bCs/>
        </w:rPr>
      </w:pPr>
      <w:r>
        <w:rPr>
          <w:bCs/>
        </w:rPr>
        <w:t>Happy Holidays.</w:t>
      </w:r>
    </w:p>
    <w:p w14:paraId="01F632EF" w14:textId="77777777" w:rsidR="00212713" w:rsidRDefault="00212713" w:rsidP="00212713">
      <w:pPr>
        <w:tabs>
          <w:tab w:val="center" w:pos="4680"/>
          <w:tab w:val="right" w:pos="9360"/>
        </w:tabs>
      </w:pPr>
    </w:p>
    <w:p w14:paraId="72EB1BBB" w14:textId="77777777" w:rsidR="008862BA" w:rsidRPr="00034E73" w:rsidRDefault="008862BA" w:rsidP="00034E73">
      <w:pPr>
        <w:tabs>
          <w:tab w:val="center" w:pos="4680"/>
          <w:tab w:val="right" w:pos="9360"/>
        </w:tabs>
      </w:pPr>
    </w:p>
    <w:p w14:paraId="4093CA92" w14:textId="77777777" w:rsidR="007F04BC" w:rsidRPr="0074482E" w:rsidRDefault="007F04BC" w:rsidP="009A6EB6">
      <w:pPr>
        <w:tabs>
          <w:tab w:val="center" w:pos="4680"/>
          <w:tab w:val="right" w:pos="9360"/>
        </w:tabs>
        <w:rPr>
          <w:b/>
        </w:rPr>
      </w:pPr>
    </w:p>
    <w:p w14:paraId="00CF23C7" w14:textId="77777777" w:rsidR="007F04BC" w:rsidRDefault="007F04BC" w:rsidP="009A6EB6">
      <w:pPr>
        <w:tabs>
          <w:tab w:val="center" w:pos="4680"/>
          <w:tab w:val="right" w:pos="9360"/>
        </w:tabs>
      </w:pPr>
    </w:p>
    <w:sectPr w:rsidR="007F04BC" w:rsidSect="003E2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44702"/>
    <w:multiLevelType w:val="hybridMultilevel"/>
    <w:tmpl w:val="6792D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A5"/>
    <w:rsid w:val="00007F21"/>
    <w:rsid w:val="00034E73"/>
    <w:rsid w:val="00212713"/>
    <w:rsid w:val="00360143"/>
    <w:rsid w:val="003C67A5"/>
    <w:rsid w:val="003E203C"/>
    <w:rsid w:val="005B4CD8"/>
    <w:rsid w:val="00614705"/>
    <w:rsid w:val="00677669"/>
    <w:rsid w:val="0074482E"/>
    <w:rsid w:val="007F04BC"/>
    <w:rsid w:val="008862BA"/>
    <w:rsid w:val="00995D51"/>
    <w:rsid w:val="009A6EB6"/>
    <w:rsid w:val="00A02164"/>
    <w:rsid w:val="00A77B97"/>
    <w:rsid w:val="00AE6CA6"/>
    <w:rsid w:val="00E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16479"/>
  <w15:chartTrackingRefBased/>
  <w15:docId w15:val="{3EC7BFD0-F8F9-9641-B900-22C8F496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Manager</cp:lastModifiedBy>
  <cp:revision>3</cp:revision>
  <dcterms:created xsi:type="dcterms:W3CDTF">2019-12-20T19:33:00Z</dcterms:created>
  <dcterms:modified xsi:type="dcterms:W3CDTF">2020-01-31T19:30:00Z</dcterms:modified>
</cp:coreProperties>
</file>