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85" w:rsidRPr="001D19CE" w:rsidRDefault="00E1185F" w:rsidP="00E1185F">
      <w:pPr>
        <w:jc w:val="center"/>
        <w:rPr>
          <w:b/>
          <w:color w:val="FF0000"/>
          <w:sz w:val="56"/>
          <w:szCs w:val="56"/>
          <w:u w:val="single"/>
        </w:rPr>
      </w:pPr>
      <w:bookmarkStart w:id="0" w:name="_GoBack"/>
      <w:bookmarkEnd w:id="0"/>
      <w:r w:rsidRPr="001D19CE">
        <w:rPr>
          <w:b/>
          <w:color w:val="FF0000"/>
          <w:sz w:val="56"/>
          <w:szCs w:val="56"/>
          <w:u w:val="single"/>
        </w:rPr>
        <w:t>Calcutta XLI Rules of Play</w:t>
      </w:r>
    </w:p>
    <w:p w:rsidR="0015633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  <w:t>On Day 1 (Saturday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)</w:t>
      </w:r>
    </w:p>
    <w:p w:rsidR="00E1185F" w:rsidRPr="00E1185F" w:rsidRDefault="0015633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9:00am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 starts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and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is usually finished by about 4</w:t>
      </w:r>
      <w:r>
        <w:rPr>
          <w:rFonts w:ascii="Arial" w:eastAsia="Times New Roman" w:hAnsi="Arial" w:cs="Arial"/>
          <w:color w:val="351C75"/>
          <w:sz w:val="36"/>
          <w:szCs w:val="36"/>
        </w:rPr>
        <w:t>pm</w:t>
      </w: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5633F" w:rsidRPr="003D2413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</w:pPr>
      <w:r w:rsidRPr="003D2413"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  <w:t>Saturday Play:</w:t>
      </w: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First to 8 no ad games.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Scoring is by points and at 4 all a last point is played. </w:t>
      </w:r>
      <w:bookmarkStart w:id="1" w:name="_Hlk494613772"/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In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Mixed first final game serve is Man to Man or Women to Women. In Men’s and Women’s,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the receiving team decides who will receive the first serve.</w:t>
      </w:r>
      <w:bookmarkEnd w:id="1"/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3D2413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At 7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games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all, the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teams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play a </w:t>
      </w:r>
      <w:proofErr w:type="gramStart"/>
      <w:r w:rsidR="00E14484">
        <w:rPr>
          <w:rFonts w:ascii="Arial" w:eastAsia="Times New Roman" w:hAnsi="Arial" w:cs="Arial"/>
          <w:color w:val="351C75"/>
          <w:sz w:val="36"/>
          <w:szCs w:val="36"/>
        </w:rPr>
        <w:t>7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point</w:t>
      </w:r>
      <w:proofErr w:type="gramEnd"/>
      <w:r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proofErr w:type="spellStart"/>
      <w:r w:rsidRPr="00E1185F">
        <w:rPr>
          <w:rFonts w:ascii="Arial" w:eastAsia="Times New Roman" w:hAnsi="Arial" w:cs="Arial"/>
          <w:color w:val="351C75"/>
          <w:sz w:val="36"/>
          <w:szCs w:val="36"/>
        </w:rPr>
        <w:t>Comyn</w:t>
      </w:r>
      <w:proofErr w:type="spellEnd"/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tie breaker</w:t>
      </w:r>
      <w:r>
        <w:rPr>
          <w:rFonts w:ascii="Arial" w:eastAsia="Times New Roman" w:hAnsi="Arial" w:cs="Arial"/>
          <w:color w:val="351C75"/>
          <w:sz w:val="36"/>
          <w:szCs w:val="36"/>
        </w:rPr>
        <w:t>. Winner is first to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>7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by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2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points over opponents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and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wins the deciding 8</w:t>
      </w:r>
      <w:r w:rsidR="00E14484" w:rsidRPr="00E14484">
        <w:rPr>
          <w:rFonts w:ascii="Arial" w:eastAsia="Times New Roman" w:hAnsi="Arial" w:cs="Arial"/>
          <w:color w:val="351C75"/>
          <w:sz w:val="36"/>
          <w:szCs w:val="36"/>
          <w:vertAlign w:val="superscript"/>
        </w:rPr>
        <w:t>th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game.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First team to serve is in same order of completed play.</w:t>
      </w:r>
    </w:p>
    <w:p w:rsidR="003D2413" w:rsidRDefault="003D2413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If you have questions of how to play a </w:t>
      </w:r>
      <w:proofErr w:type="spellStart"/>
      <w:r>
        <w:rPr>
          <w:rFonts w:ascii="Arial" w:eastAsia="Times New Roman" w:hAnsi="Arial" w:cs="Arial"/>
          <w:color w:val="351C75"/>
          <w:sz w:val="36"/>
          <w:szCs w:val="36"/>
        </w:rPr>
        <w:t>Comyn</w:t>
      </w:r>
      <w:proofErr w:type="spellEnd"/>
      <w:r>
        <w:rPr>
          <w:rFonts w:ascii="Arial" w:eastAsia="Times New Roman" w:hAnsi="Arial" w:cs="Arial"/>
          <w:color w:val="351C75"/>
          <w:sz w:val="36"/>
          <w:szCs w:val="36"/>
        </w:rPr>
        <w:t xml:space="preserve"> tie breaker ask one of the Commissioners. Essentially, </w:t>
      </w:r>
      <w:proofErr w:type="spellStart"/>
      <w:r>
        <w:rPr>
          <w:rFonts w:ascii="Arial" w:eastAsia="Times New Roman" w:hAnsi="Arial" w:cs="Arial"/>
          <w:color w:val="351C75"/>
          <w:sz w:val="36"/>
          <w:szCs w:val="36"/>
        </w:rPr>
        <w:t>Comyn</w:t>
      </w:r>
      <w:proofErr w:type="spellEnd"/>
      <w:r>
        <w:rPr>
          <w:rFonts w:ascii="Arial" w:eastAsia="Times New Roman" w:hAnsi="Arial" w:cs="Arial"/>
          <w:color w:val="351C75"/>
          <w:sz w:val="36"/>
          <w:szCs w:val="36"/>
        </w:rPr>
        <w:t xml:space="preserve"> is designed so that the players continue to serve from the same side of the net as they have throughout the match.</w:t>
      </w: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5633F" w:rsidRPr="00E1185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New balls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will be supplied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for each round.</w:t>
      </w: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All matches are doubles consisting of:</w:t>
      </w:r>
    </w:p>
    <w:p w:rsidR="0015633F" w:rsidRDefault="0015633F" w:rsidP="0015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2 – Men’s, 1 – Women’s and 1 – Mixed. </w:t>
      </w:r>
    </w:p>
    <w:p w:rsidR="0015633F" w:rsidRPr="00E1185F" w:rsidRDefault="0015633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The 4 teams in each </w:t>
      </w:r>
      <w:r w:rsidR="0015633F">
        <w:rPr>
          <w:rFonts w:ascii="Arial" w:eastAsia="Times New Roman" w:hAnsi="Arial" w:cs="Arial"/>
          <w:color w:val="351C75"/>
          <w:sz w:val="36"/>
          <w:szCs w:val="36"/>
        </w:rPr>
        <w:t>D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ivision play one another </w:t>
      </w:r>
      <w:r w:rsidR="0015633F">
        <w:rPr>
          <w:rFonts w:ascii="Arial" w:eastAsia="Times New Roman" w:hAnsi="Arial" w:cs="Arial"/>
          <w:color w:val="351C75"/>
          <w:sz w:val="36"/>
          <w:szCs w:val="36"/>
        </w:rPr>
        <w:t xml:space="preserve">for a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total of 3 rounds per </w:t>
      </w:r>
      <w:r w:rsidR="0015633F">
        <w:rPr>
          <w:rFonts w:ascii="Arial" w:eastAsia="Times New Roman" w:hAnsi="Arial" w:cs="Arial"/>
          <w:color w:val="351C75"/>
          <w:sz w:val="36"/>
          <w:szCs w:val="36"/>
        </w:rPr>
        <w:t>D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ivision. </w:t>
      </w: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1D19CE" w:rsidRPr="00E1185F" w:rsidRDefault="001D19C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3D2413" w:rsidRPr="008A6DDA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</w:pPr>
      <w:r w:rsidRPr="008A6DDA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lastRenderedPageBreak/>
        <w:t>On Day 2 (Sunday)</w:t>
      </w:r>
    </w:p>
    <w:p w:rsidR="003D2413" w:rsidRDefault="003D2413" w:rsidP="003D24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8:</w:t>
      </w:r>
      <w:r w:rsidR="00EE7B55">
        <w:rPr>
          <w:rFonts w:ascii="Arial" w:eastAsia="Times New Roman" w:hAnsi="Arial" w:cs="Arial"/>
          <w:color w:val="351C75"/>
          <w:sz w:val="36"/>
          <w:szCs w:val="36"/>
        </w:rPr>
        <w:t>0</w:t>
      </w:r>
      <w:r>
        <w:rPr>
          <w:rFonts w:ascii="Arial" w:eastAsia="Times New Roman" w:hAnsi="Arial" w:cs="Arial"/>
          <w:color w:val="351C75"/>
          <w:sz w:val="36"/>
          <w:szCs w:val="36"/>
        </w:rPr>
        <w:t>0am a continental breakfast will be available.</w:t>
      </w:r>
    </w:p>
    <w:p w:rsidR="003D2413" w:rsidRDefault="003D2413" w:rsidP="003D24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9:00am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Play starts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  <w:u w:val="single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  <w:u w:val="single"/>
        </w:rPr>
        <w:t>Round 1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Team 1 of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Roland Garros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plays </w:t>
      </w:r>
      <w:r w:rsidR="00EE7B55">
        <w:rPr>
          <w:rFonts w:ascii="Arial" w:eastAsia="Times New Roman" w:hAnsi="Arial" w:cs="Arial"/>
          <w:color w:val="351C75"/>
          <w:sz w:val="36"/>
          <w:szCs w:val="36"/>
        </w:rPr>
        <w:t>T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eam 4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Forest Hills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Team 2 of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Roland Garros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plays </w:t>
      </w:r>
      <w:r w:rsidR="00EE7B55">
        <w:rPr>
          <w:rFonts w:ascii="Arial" w:eastAsia="Times New Roman" w:hAnsi="Arial" w:cs="Arial"/>
          <w:color w:val="351C75"/>
          <w:sz w:val="36"/>
          <w:szCs w:val="36"/>
        </w:rPr>
        <w:t>T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eam 3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Forest Hills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Team 3 of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Roland Garros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plays </w:t>
      </w:r>
      <w:r w:rsidR="00EE7B55">
        <w:rPr>
          <w:rFonts w:ascii="Arial" w:eastAsia="Times New Roman" w:hAnsi="Arial" w:cs="Arial"/>
          <w:color w:val="351C75"/>
          <w:sz w:val="36"/>
          <w:szCs w:val="36"/>
        </w:rPr>
        <w:t>T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eam 2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Forest Hills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Team 4 of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Roland Garros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plays </w:t>
      </w:r>
      <w:r w:rsidR="00EE7B55">
        <w:rPr>
          <w:rFonts w:ascii="Arial" w:eastAsia="Times New Roman" w:hAnsi="Arial" w:cs="Arial"/>
          <w:color w:val="351C75"/>
          <w:sz w:val="36"/>
          <w:szCs w:val="36"/>
        </w:rPr>
        <w:t>T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eam 1 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Forest Hills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Games will be first to </w:t>
      </w:r>
      <w:r w:rsidRPr="003D2413">
        <w:rPr>
          <w:rFonts w:ascii="Arial" w:eastAsia="Times New Roman" w:hAnsi="Arial" w:cs="Arial"/>
          <w:b/>
          <w:color w:val="351C75"/>
          <w:sz w:val="36"/>
          <w:szCs w:val="36"/>
        </w:rPr>
        <w:t>6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with a </w:t>
      </w:r>
      <w:proofErr w:type="gramStart"/>
      <w:r w:rsidR="00E14484">
        <w:rPr>
          <w:rFonts w:ascii="Arial" w:eastAsia="Times New Roman" w:hAnsi="Arial" w:cs="Arial"/>
          <w:color w:val="351C75"/>
          <w:sz w:val="36"/>
          <w:szCs w:val="36"/>
        </w:rPr>
        <w:t>7 point</w:t>
      </w:r>
      <w:proofErr w:type="gramEnd"/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proofErr w:type="spellStart"/>
      <w:r w:rsidRPr="00E1185F">
        <w:rPr>
          <w:rFonts w:ascii="Arial" w:eastAsia="Times New Roman" w:hAnsi="Arial" w:cs="Arial"/>
          <w:color w:val="351C75"/>
          <w:sz w:val="36"/>
          <w:szCs w:val="36"/>
        </w:rPr>
        <w:t>Comyn</w:t>
      </w:r>
      <w:proofErr w:type="spellEnd"/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tiebreaker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played at 5 all. 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  <w:u w:val="single"/>
        </w:rPr>
        <w:t>Round 2</w:t>
      </w:r>
      <w:r w:rsidR="00EE7B55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Usually start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>s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at about 11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>am</w:t>
      </w:r>
    </w:p>
    <w:p w:rsidR="003D2413" w:rsidRPr="00E1185F" w:rsidRDefault="003D2413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3D2413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The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Four teams with highest scores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from Round 1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play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the </w:t>
      </w:r>
      <w:r>
        <w:rPr>
          <w:rFonts w:ascii="Arial" w:eastAsia="Times New Roman" w:hAnsi="Arial" w:cs="Arial"/>
          <w:color w:val="351C75"/>
          <w:sz w:val="36"/>
          <w:szCs w:val="36"/>
        </w:rPr>
        <w:t>S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emifinal </w:t>
      </w:r>
      <w:r>
        <w:rPr>
          <w:rFonts w:ascii="Arial" w:eastAsia="Times New Roman" w:hAnsi="Arial" w:cs="Arial"/>
          <w:color w:val="351C75"/>
          <w:sz w:val="36"/>
          <w:szCs w:val="36"/>
        </w:rPr>
        <w:t>Match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>’s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with the team with the highest 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 xml:space="preserve">quarterfinal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score playing the team with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the lowest score and the team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with the second highest score playing the team with the third highest score.</w:t>
      </w:r>
    </w:p>
    <w:p w:rsidR="00E1185F" w:rsidRP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3D2413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 w:rsidRPr="00E1185F">
        <w:rPr>
          <w:rFonts w:ascii="Arial" w:eastAsia="Times New Roman" w:hAnsi="Arial" w:cs="Arial"/>
          <w:color w:val="351C75"/>
          <w:sz w:val="36"/>
          <w:szCs w:val="36"/>
        </w:rPr>
        <w:t>Tie break rule the same as in Sunday round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1</w:t>
      </w:r>
      <w:r w:rsidRPr="00E1185F">
        <w:rPr>
          <w:rFonts w:ascii="Arial" w:eastAsia="Times New Roman" w:hAnsi="Arial" w:cs="Arial"/>
          <w:color w:val="351C75"/>
          <w:sz w:val="36"/>
          <w:szCs w:val="36"/>
        </w:rPr>
        <w:t>.</w:t>
      </w:r>
      <w:r w:rsidR="003D2413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</w:p>
    <w:p w:rsidR="003D2413" w:rsidRDefault="003D2413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Pr="00E1185F" w:rsidRDefault="00E1448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The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Two teams with the highest score</w:t>
      </w:r>
      <w:r w:rsidR="00E1185F">
        <w:rPr>
          <w:rFonts w:ascii="Arial" w:eastAsia="Times New Roman" w:hAnsi="Arial" w:cs="Arial"/>
          <w:color w:val="351C75"/>
          <w:sz w:val="36"/>
          <w:szCs w:val="36"/>
        </w:rPr>
        <w:t>s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in the </w:t>
      </w:r>
      <w:r>
        <w:rPr>
          <w:rFonts w:ascii="Arial" w:eastAsia="Times New Roman" w:hAnsi="Arial" w:cs="Arial"/>
          <w:color w:val="351C75"/>
          <w:sz w:val="36"/>
          <w:szCs w:val="36"/>
        </w:rPr>
        <w:t>S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emifinals play in the </w:t>
      </w:r>
      <w:r>
        <w:rPr>
          <w:rFonts w:ascii="Arial" w:eastAsia="Times New Roman" w:hAnsi="Arial" w:cs="Arial"/>
          <w:color w:val="351C75"/>
          <w:sz w:val="36"/>
          <w:szCs w:val="36"/>
        </w:rPr>
        <w:t>Finals.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The Finals 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usually starting at around 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1</w:t>
      </w:r>
      <w:r>
        <w:rPr>
          <w:rFonts w:ascii="Arial" w:eastAsia="Times New Roman" w:hAnsi="Arial" w:cs="Arial"/>
          <w:color w:val="351C75"/>
          <w:sz w:val="36"/>
          <w:szCs w:val="36"/>
        </w:rPr>
        <w:t>pm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and conclude by about 3</w:t>
      </w:r>
      <w:r>
        <w:rPr>
          <w:rFonts w:ascii="Arial" w:eastAsia="Times New Roman" w:hAnsi="Arial" w:cs="Arial"/>
          <w:color w:val="351C75"/>
          <w:sz w:val="36"/>
          <w:szCs w:val="36"/>
        </w:rPr>
        <w:t>pm.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 xml:space="preserve"> Here the teams play in sequence </w:t>
      </w:r>
      <w:r>
        <w:rPr>
          <w:rFonts w:ascii="Arial" w:eastAsia="Times New Roman" w:hAnsi="Arial" w:cs="Arial"/>
          <w:color w:val="351C75"/>
          <w:sz w:val="36"/>
          <w:szCs w:val="36"/>
        </w:rPr>
        <w:t>to be announced prior to play</w:t>
      </w:r>
      <w:r w:rsidR="00E1185F" w:rsidRPr="00E1185F">
        <w:rPr>
          <w:rFonts w:ascii="Arial" w:eastAsia="Times New Roman" w:hAnsi="Arial" w:cs="Arial"/>
          <w:color w:val="351C75"/>
          <w:sz w:val="36"/>
          <w:szCs w:val="36"/>
        </w:rPr>
        <w:t>.</w:t>
      </w: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4484" w:rsidRDefault="00E1448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Points in the Final Match are 2x of games won. I.E. If the set scores are 6-4 the winner would get 9 points and the </w:t>
      </w:r>
      <w:r>
        <w:rPr>
          <w:rFonts w:ascii="Arial" w:eastAsia="Times New Roman" w:hAnsi="Arial" w:cs="Arial"/>
          <w:color w:val="351C75"/>
          <w:sz w:val="36"/>
          <w:szCs w:val="36"/>
        </w:rPr>
        <w:lastRenderedPageBreak/>
        <w:t>loser would get 6 points. Or if the score was 6-5 the winners would get 9 points and the losers would get 7.5 points.</w:t>
      </w:r>
    </w:p>
    <w:p w:rsidR="00E14484" w:rsidRDefault="00E1448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Default="00E1448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In Mixed first final game serve is Man to Man or Women to Women. In Men’s and Women’s, the receiving team decides who will receive the first serve.</w:t>
      </w: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E1185F" w:rsidRDefault="00E1185F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Replacements for “down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>”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players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 xml:space="preserve"> shall be decided by the Co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>-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 xml:space="preserve">Commissioners 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 xml:space="preserve">who shall make a best effort to find an “equal to or less than” replacement. If that is not possible, then a like skilled member of the team, at the discretion of the </w:t>
      </w:r>
      <w:r w:rsidR="00E14484">
        <w:rPr>
          <w:rFonts w:ascii="Arial" w:eastAsia="Times New Roman" w:hAnsi="Arial" w:cs="Arial"/>
          <w:color w:val="351C75"/>
          <w:sz w:val="36"/>
          <w:szCs w:val="36"/>
        </w:rPr>
        <w:t>Co-Commissioners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>, shall be designated to replace the “down” player. This applies to a “down”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8122F4">
        <w:rPr>
          <w:rFonts w:ascii="Arial" w:eastAsia="Times New Roman" w:hAnsi="Arial" w:cs="Arial"/>
          <w:color w:val="351C75"/>
          <w:sz w:val="36"/>
          <w:szCs w:val="36"/>
        </w:rPr>
        <w:t xml:space="preserve">player during a match and will also apply </w:t>
      </w:r>
      <w:proofErr w:type="gramStart"/>
      <w:r w:rsidR="008122F4">
        <w:rPr>
          <w:rFonts w:ascii="Arial" w:eastAsia="Times New Roman" w:hAnsi="Arial" w:cs="Arial"/>
          <w:color w:val="351C75"/>
          <w:sz w:val="36"/>
          <w:szCs w:val="36"/>
        </w:rPr>
        <w:t>during the course of</w:t>
      </w:r>
      <w:proofErr w:type="gramEnd"/>
      <w:r w:rsidR="008122F4">
        <w:rPr>
          <w:rFonts w:ascii="Arial" w:eastAsia="Times New Roman" w:hAnsi="Arial" w:cs="Arial"/>
          <w:color w:val="351C75"/>
          <w:sz w:val="36"/>
          <w:szCs w:val="36"/>
        </w:rPr>
        <w:t xml:space="preserve"> the event.  If time permits, and a suitable replacement becomes available, then the “down” player will be replaced by that then available replacement</w:t>
      </w:r>
    </w:p>
    <w:p w:rsidR="008122F4" w:rsidRDefault="008122F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8122F4" w:rsidRDefault="008122F4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In the case of ties, the team with the least lost </w:t>
      </w:r>
      <w:r w:rsidR="009E56D8">
        <w:rPr>
          <w:rFonts w:ascii="Arial" w:eastAsia="Times New Roman" w:hAnsi="Arial" w:cs="Arial"/>
          <w:color w:val="351C75"/>
          <w:sz w:val="36"/>
          <w:szCs w:val="36"/>
        </w:rPr>
        <w:t>games will be judged the winner.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In the case of an absolute tie, the winner shall be decided by the toss of a coin by the 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>Co-Commissioners</w:t>
      </w:r>
      <w:r>
        <w:rPr>
          <w:rFonts w:ascii="Arial" w:eastAsia="Times New Roman" w:hAnsi="Arial" w:cs="Arial"/>
          <w:color w:val="351C75"/>
          <w:sz w:val="36"/>
          <w:szCs w:val="36"/>
        </w:rPr>
        <w:t>.</w:t>
      </w: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Rules for Saturday apply to Sunday.</w:t>
      </w: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 xml:space="preserve">Rosters for each round </w:t>
      </w:r>
      <w:r w:rsidRPr="009E56D8">
        <w:rPr>
          <w:rFonts w:ascii="Arial" w:eastAsia="Times New Roman" w:hAnsi="Arial" w:cs="Arial"/>
          <w:b/>
          <w:i/>
          <w:color w:val="351C75"/>
          <w:sz w:val="36"/>
          <w:szCs w:val="36"/>
          <w:u w:val="single"/>
        </w:rPr>
        <w:t>MUST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be written legibly (printing preferred) and submitted to Stan at the Scorer’s table on or before the designated time</w:t>
      </w: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DB5E60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  <w:u w:val="single"/>
        </w:rPr>
      </w:pPr>
    </w:p>
    <w:p w:rsidR="009E56D8" w:rsidRPr="00EE7B55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</w:pPr>
      <w:r w:rsidRPr="00EE7B55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lastRenderedPageBreak/>
        <w:t>Schedule</w:t>
      </w:r>
      <w:r w:rsidR="00EE7B55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t xml:space="preserve"> of Play</w:t>
      </w:r>
    </w:p>
    <w:p w:rsidR="00DB5E60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</w:rPr>
      </w:pPr>
    </w:p>
    <w:p w:rsidR="007E0E1E" w:rsidRPr="00DB5E60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</w:rPr>
      </w:pP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>Saturday</w:t>
      </w:r>
      <w:r w:rsidR="00DB5E60" w:rsidRPr="00DB5E60">
        <w:rPr>
          <w:rFonts w:ascii="Arial" w:eastAsia="Times New Roman" w:hAnsi="Arial" w:cs="Arial"/>
          <w:b/>
          <w:color w:val="351C75"/>
          <w:sz w:val="36"/>
          <w:szCs w:val="36"/>
        </w:rPr>
        <w:t>:</w:t>
      </w:r>
    </w:p>
    <w:p w:rsidR="009E56D8" w:rsidRDefault="009E56D8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8:00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>am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</w:t>
      </w:r>
      <w:r w:rsidR="007E0E1E">
        <w:rPr>
          <w:rFonts w:ascii="Arial" w:eastAsia="Times New Roman" w:hAnsi="Arial" w:cs="Arial"/>
          <w:color w:val="351C75"/>
          <w:sz w:val="36"/>
          <w:szCs w:val="36"/>
        </w:rPr>
        <w:t xml:space="preserve">- </w:t>
      </w:r>
      <w:r>
        <w:rPr>
          <w:rFonts w:ascii="Arial" w:eastAsia="Times New Roman" w:hAnsi="Arial" w:cs="Arial"/>
          <w:color w:val="351C75"/>
          <w:sz w:val="36"/>
          <w:szCs w:val="36"/>
        </w:rPr>
        <w:t>All teams to have their players at the club. Stake out a meeting place</w:t>
      </w:r>
      <w:r w:rsidR="007E0E1E">
        <w:rPr>
          <w:rFonts w:ascii="Arial" w:eastAsia="Times New Roman" w:hAnsi="Arial" w:cs="Arial"/>
          <w:color w:val="351C75"/>
          <w:sz w:val="36"/>
          <w:szCs w:val="36"/>
        </w:rPr>
        <w:t xml:space="preserve"> for your team to congregate and scheme. No advance homesteading, first come first served on Saturday morning 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 xml:space="preserve">starting </w:t>
      </w:r>
      <w:r w:rsidR="007E0E1E">
        <w:rPr>
          <w:rFonts w:ascii="Arial" w:eastAsia="Times New Roman" w:hAnsi="Arial" w:cs="Arial"/>
          <w:color w:val="351C75"/>
          <w:sz w:val="36"/>
          <w:szCs w:val="36"/>
        </w:rPr>
        <w:t>at 6:00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>am</w:t>
      </w:r>
      <w:r w:rsidR="007E0E1E">
        <w:rPr>
          <w:rFonts w:ascii="Arial" w:eastAsia="Times New Roman" w:hAnsi="Arial" w:cs="Arial"/>
          <w:color w:val="351C75"/>
          <w:sz w:val="36"/>
          <w:szCs w:val="36"/>
        </w:rPr>
        <w:t>.</w:t>
      </w:r>
    </w:p>
    <w:p w:rsidR="007E0E1E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DB5E60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A continental breakfast will be available for the players.</w:t>
      </w:r>
    </w:p>
    <w:p w:rsidR="00DB5E60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DB5E60" w:rsidRDefault="00DB5E60" w:rsidP="00DB5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8:15am – Have your team assembled for the introductions at the South Side of Court 1</w:t>
      </w:r>
    </w:p>
    <w:p w:rsidR="00DB5E60" w:rsidRDefault="00DB5E60" w:rsidP="00DB5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7E0E1E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8: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>45am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– </w:t>
      </w: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>Legible</w:t>
      </w:r>
      <w:r>
        <w:rPr>
          <w:rFonts w:ascii="Arial" w:eastAsia="Times New Roman" w:hAnsi="Arial" w:cs="Arial"/>
          <w:color w:val="351C75"/>
          <w:sz w:val="36"/>
          <w:szCs w:val="36"/>
        </w:rPr>
        <w:t xml:space="preserve"> line ups </w:t>
      </w:r>
      <w:r w:rsidR="00DB5E60">
        <w:rPr>
          <w:rFonts w:ascii="Arial" w:eastAsia="Times New Roman" w:hAnsi="Arial" w:cs="Arial"/>
          <w:color w:val="351C75"/>
          <w:sz w:val="36"/>
          <w:szCs w:val="36"/>
        </w:rPr>
        <w:t xml:space="preserve">for round 1 </w:t>
      </w:r>
      <w:r>
        <w:rPr>
          <w:rFonts w:ascii="Arial" w:eastAsia="Times New Roman" w:hAnsi="Arial" w:cs="Arial"/>
          <w:color w:val="351C75"/>
          <w:sz w:val="36"/>
          <w:szCs w:val="36"/>
        </w:rPr>
        <w:t>to be in Stan’s hands at the Score Desk</w:t>
      </w:r>
    </w:p>
    <w:p w:rsidR="007E0E1E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7E0E1E" w:rsidRPr="00DB5E60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51C75"/>
          <w:sz w:val="36"/>
          <w:szCs w:val="36"/>
        </w:rPr>
      </w:pP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>Order of introduction</w:t>
      </w:r>
      <w:r w:rsidR="000078BC">
        <w:rPr>
          <w:rFonts w:ascii="Arial" w:eastAsia="Times New Roman" w:hAnsi="Arial" w:cs="Arial"/>
          <w:b/>
          <w:color w:val="351C75"/>
          <w:sz w:val="36"/>
          <w:szCs w:val="36"/>
        </w:rPr>
        <w:t>s</w:t>
      </w: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 xml:space="preserve"> </w:t>
      </w:r>
      <w:r w:rsidR="000078BC">
        <w:rPr>
          <w:rFonts w:ascii="Arial" w:eastAsia="Times New Roman" w:hAnsi="Arial" w:cs="Arial"/>
          <w:b/>
          <w:color w:val="351C75"/>
          <w:sz w:val="36"/>
          <w:szCs w:val="36"/>
        </w:rPr>
        <w:t>is</w:t>
      </w:r>
      <w:r w:rsidR="00DB5E60">
        <w:rPr>
          <w:rFonts w:ascii="Arial" w:eastAsia="Times New Roman" w:hAnsi="Arial" w:cs="Arial"/>
          <w:b/>
          <w:color w:val="351C75"/>
          <w:sz w:val="36"/>
          <w:szCs w:val="36"/>
        </w:rPr>
        <w:t>:</w:t>
      </w:r>
      <w:r w:rsidRPr="00DB5E60">
        <w:rPr>
          <w:rFonts w:ascii="Arial" w:eastAsia="Times New Roman" w:hAnsi="Arial" w:cs="Arial"/>
          <w:b/>
          <w:color w:val="351C75"/>
          <w:sz w:val="36"/>
          <w:szCs w:val="36"/>
        </w:rPr>
        <w:t xml:space="preserve"> </w:t>
      </w:r>
    </w:p>
    <w:p w:rsidR="007E0E1E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</w:p>
    <w:p w:rsidR="00DB5E60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The Matrix</w:t>
      </w:r>
    </w:p>
    <w:p w:rsidR="00DB5E60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Terminators</w:t>
      </w:r>
    </w:p>
    <w:p w:rsidR="00DB5E60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Aliens</w:t>
      </w:r>
    </w:p>
    <w:p w:rsidR="00DB5E60" w:rsidRPr="00DB5E60" w:rsidRDefault="00DB5E60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R</w:t>
      </w:r>
      <w:r w:rsidR="007E0E1E" w:rsidRPr="00DB5E60">
        <w:rPr>
          <w:rFonts w:ascii="Arial" w:eastAsia="Times New Roman" w:hAnsi="Arial" w:cs="Arial"/>
          <w:color w:val="351C75"/>
          <w:sz w:val="36"/>
          <w:szCs w:val="36"/>
        </w:rPr>
        <w:t>oad Warriors</w:t>
      </w:r>
    </w:p>
    <w:p w:rsidR="00DB5E60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Avatars</w:t>
      </w:r>
    </w:p>
    <w:p w:rsidR="007E0E1E" w:rsidRPr="00DB5E60" w:rsidRDefault="007E0E1E" w:rsidP="00DB5E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  <w:r w:rsidRPr="00DB5E60">
        <w:rPr>
          <w:rFonts w:ascii="Arial" w:eastAsia="Times New Roman" w:hAnsi="Arial" w:cs="Arial"/>
          <w:color w:val="351C75"/>
          <w:sz w:val="36"/>
          <w:szCs w:val="36"/>
        </w:rPr>
        <w:t>Predators</w:t>
      </w:r>
    </w:p>
    <w:p w:rsidR="000078BC" w:rsidRPr="00877E55" w:rsidRDefault="000078BC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7E0E1E" w:rsidRPr="00877E55" w:rsidRDefault="007E0E1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After you introduce your team, please herd them over to the </w:t>
      </w:r>
      <w:r w:rsidR="00D3239E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north end of Court 1 for their photo op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9:15</w:t>
      </w:r>
      <w:r w:rsidR="00DB5E60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Teams to go to their court assignments and begin a </w:t>
      </w:r>
      <w:proofErr w:type="gramStart"/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10 minute</w:t>
      </w:r>
      <w:proofErr w:type="gramEnd"/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warm up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B5E60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lastRenderedPageBreak/>
        <w:t>9:25am</w:t>
      </w:r>
      <w:r w:rsidR="00D3239E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Players start your engines!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CALCUTTA XLI BLASTS OFF!!</w:t>
      </w:r>
    </w:p>
    <w:p w:rsidR="00D3239E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</w:pPr>
      <w:r w:rsidRPr="00877E55">
        <w:rPr>
          <w:rFonts w:ascii="Arial" w:eastAsia="Times New Roman" w:hAnsi="Arial" w:cs="Arial"/>
          <w:b/>
          <w:color w:val="FF0000"/>
          <w:sz w:val="36"/>
          <w:szCs w:val="36"/>
          <w:u w:val="single"/>
        </w:rPr>
        <w:t>Sunday</w:t>
      </w:r>
    </w:p>
    <w:p w:rsidR="00D3239E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8:00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Teams at the club for warm-ups</w:t>
      </w:r>
    </w:p>
    <w:p w:rsidR="00877E55" w:rsidRDefault="00877E55" w:rsidP="00877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C75"/>
          <w:sz w:val="36"/>
          <w:szCs w:val="36"/>
        </w:rPr>
      </w:pPr>
      <w:r>
        <w:rPr>
          <w:rFonts w:ascii="Arial" w:eastAsia="Times New Roman" w:hAnsi="Arial" w:cs="Arial"/>
          <w:color w:val="351C75"/>
          <w:sz w:val="36"/>
          <w:szCs w:val="36"/>
        </w:rPr>
        <w:t>A continental breakfast will be available for the players.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8:30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</w:t>
      </w:r>
      <w:r w:rsidRPr="00877E55">
        <w:rPr>
          <w:rFonts w:ascii="Arial" w:eastAsia="Times New Roman" w:hAnsi="Arial" w:cs="Arial"/>
          <w:b/>
          <w:color w:val="1F497D" w:themeColor="text2"/>
          <w:sz w:val="36"/>
          <w:szCs w:val="36"/>
        </w:rPr>
        <w:t>Legible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lineups in Stan’s hands at the Score Desk 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9:00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–Quarter Final round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s start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11: 00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am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–Semi Final round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s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1:00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pm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– A few awards </w:t>
      </w:r>
      <w:r w:rsidR="00877E55"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followed by Finals ALL on Court One.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proofErr w:type="gramStart"/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In an effort to</w:t>
      </w:r>
      <w:proofErr w:type="gramEnd"/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have ALL of the Final Matches played the play will be in following order: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Men’s One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Women’s One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Men’s Two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Mixed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For the Mixed match the scoring will be doubled. For example: if the score of the Mixed match is 6-4 the winning team will get 12 points and the runner up will get 8 </w:t>
      </w: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lastRenderedPageBreak/>
        <w:t>points. Total points earned in the 4 Final matches determines the Calcutta XLI Winner.</w:t>
      </w: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877E55" w:rsidRPr="00877E55" w:rsidRDefault="00877E55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The Commissioners hope this makes for an exciting tension filled Final Round! 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3:00PM – Award to the Champions of Calcutta XLI and thank you</w:t>
      </w: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3239E" w:rsidRPr="00877E55" w:rsidRDefault="00D3239E" w:rsidP="00E1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877E55">
        <w:rPr>
          <w:rFonts w:ascii="Arial" w:eastAsia="Times New Roman" w:hAnsi="Arial" w:cs="Arial"/>
          <w:color w:val="1F497D" w:themeColor="text2"/>
          <w:sz w:val="36"/>
          <w:szCs w:val="36"/>
        </w:rPr>
        <w:t>DRINK BEER!</w:t>
      </w:r>
    </w:p>
    <w:sectPr w:rsidR="00D3239E" w:rsidRPr="00877E55" w:rsidSect="00470C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61F" w:rsidRDefault="00DD161F" w:rsidP="00812157">
      <w:pPr>
        <w:spacing w:after="0" w:line="240" w:lineRule="auto"/>
      </w:pPr>
      <w:r>
        <w:separator/>
      </w:r>
    </w:p>
  </w:endnote>
  <w:endnote w:type="continuationSeparator" w:id="0">
    <w:p w:rsidR="00DD161F" w:rsidRDefault="00DD161F" w:rsidP="008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021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77E55" w:rsidRDefault="00877E55" w:rsidP="001D19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7B5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E7B5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77E55" w:rsidRDefault="0087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61F" w:rsidRDefault="00DD161F" w:rsidP="00812157">
      <w:pPr>
        <w:spacing w:after="0" w:line="240" w:lineRule="auto"/>
      </w:pPr>
      <w:r>
        <w:separator/>
      </w:r>
    </w:p>
  </w:footnote>
  <w:footnote w:type="continuationSeparator" w:id="0">
    <w:p w:rsidR="00DD161F" w:rsidRDefault="00DD161F" w:rsidP="0081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808"/>
    <w:multiLevelType w:val="hybridMultilevel"/>
    <w:tmpl w:val="55CCD534"/>
    <w:lvl w:ilvl="0" w:tplc="7A80DDF4">
      <w:start w:val="1"/>
      <w:numFmt w:val="decimal"/>
      <w:lvlText w:val="%1."/>
      <w:lvlJc w:val="left"/>
      <w:pPr>
        <w:ind w:left="720" w:hanging="360"/>
      </w:pPr>
      <w:rPr>
        <w:rFonts w:hint="default"/>
        <w:color w:val="351C7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7536"/>
    <w:multiLevelType w:val="hybridMultilevel"/>
    <w:tmpl w:val="D918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5F"/>
    <w:rsid w:val="000078BC"/>
    <w:rsid w:val="0015633F"/>
    <w:rsid w:val="001D19CE"/>
    <w:rsid w:val="003D2413"/>
    <w:rsid w:val="00470C85"/>
    <w:rsid w:val="004B3AB9"/>
    <w:rsid w:val="005216BA"/>
    <w:rsid w:val="007E0E1E"/>
    <w:rsid w:val="00812157"/>
    <w:rsid w:val="008122F4"/>
    <w:rsid w:val="00877E55"/>
    <w:rsid w:val="008A6DDA"/>
    <w:rsid w:val="009E56D8"/>
    <w:rsid w:val="00B93136"/>
    <w:rsid w:val="00D3239E"/>
    <w:rsid w:val="00DB5E60"/>
    <w:rsid w:val="00DD161F"/>
    <w:rsid w:val="00E1185F"/>
    <w:rsid w:val="00E14484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708E"/>
  <w15:docId w15:val="{A00F0CB0-5BFE-4037-942A-B13E9695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57"/>
  </w:style>
  <w:style w:type="paragraph" w:styleId="Footer">
    <w:name w:val="footer"/>
    <w:basedOn w:val="Normal"/>
    <w:link w:val="FooterChar"/>
    <w:uiPriority w:val="99"/>
    <w:unhideWhenUsed/>
    <w:rsid w:val="0081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57"/>
  </w:style>
  <w:style w:type="paragraph" w:styleId="ListParagraph">
    <w:name w:val="List Paragraph"/>
    <w:basedOn w:val="Normal"/>
    <w:uiPriority w:val="34"/>
    <w:qFormat/>
    <w:rsid w:val="0015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6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Herb Gottlieb</cp:lastModifiedBy>
  <cp:revision>4</cp:revision>
  <cp:lastPrinted>2017-09-21T01:23:00Z</cp:lastPrinted>
  <dcterms:created xsi:type="dcterms:W3CDTF">2017-10-01T16:41:00Z</dcterms:created>
  <dcterms:modified xsi:type="dcterms:W3CDTF">2017-10-02T16:43:00Z</dcterms:modified>
</cp:coreProperties>
</file>